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0D75" w:rsidRPr="008B79A1" w:rsidRDefault="00B80D75" w:rsidP="00B80D75">
      <w:pPr>
        <w:shd w:val="clear" w:color="auto" w:fill="FFFFFF"/>
        <w:spacing w:after="150" w:line="240" w:lineRule="auto"/>
        <w:jc w:val="center"/>
        <w:rPr>
          <w:rFonts w:ascii="a_PlakatTitulHlStr" w:eastAsia="Times New Roman" w:hAnsi="a_PlakatTitulHlStr" w:cs="Arial"/>
          <w:color w:val="000000"/>
          <w:sz w:val="52"/>
          <w:szCs w:val="21"/>
          <w:lang w:eastAsia="ru-RU"/>
        </w:rPr>
      </w:pPr>
      <w:r w:rsidRPr="008B79A1">
        <w:rPr>
          <w:rFonts w:ascii="a_PlakatTitulHlStr" w:eastAsia="Times New Roman" w:hAnsi="a_PlakatTitulHlStr" w:cs="Arial"/>
          <w:color w:val="000000"/>
          <w:sz w:val="52"/>
          <w:szCs w:val="21"/>
          <w:lang w:eastAsia="ru-RU"/>
        </w:rPr>
        <w:t>Программа элективного курса</w:t>
      </w:r>
    </w:p>
    <w:p w:rsidR="00B80D75" w:rsidRPr="008B79A1" w:rsidRDefault="00B80D75" w:rsidP="00B80D75">
      <w:pPr>
        <w:shd w:val="clear" w:color="auto" w:fill="FFFFFF"/>
        <w:spacing w:after="150" w:line="240" w:lineRule="auto"/>
        <w:jc w:val="center"/>
        <w:rPr>
          <w:rFonts w:ascii="a_PlakatTitulHlStr" w:eastAsia="Times New Roman" w:hAnsi="a_PlakatTitulHlStr" w:cs="Arial"/>
          <w:color w:val="000000"/>
          <w:sz w:val="52"/>
          <w:szCs w:val="21"/>
          <w:lang w:eastAsia="ru-RU"/>
        </w:rPr>
      </w:pPr>
      <w:r w:rsidRPr="008B79A1">
        <w:rPr>
          <w:rFonts w:ascii="a_PlakatTitulHlStr" w:eastAsia="Times New Roman" w:hAnsi="a_PlakatTitulHlStr" w:cs="Arial"/>
          <w:color w:val="000000"/>
          <w:sz w:val="52"/>
          <w:szCs w:val="21"/>
          <w:lang w:eastAsia="ru-RU"/>
        </w:rPr>
        <w:t>«Микробиология»</w:t>
      </w:r>
    </w:p>
    <w:p w:rsidR="00B80D75" w:rsidRPr="008B79A1" w:rsidRDefault="00B80D75" w:rsidP="00B80D75">
      <w:pPr>
        <w:shd w:val="clear" w:color="auto" w:fill="FFFFFF"/>
        <w:spacing w:after="150" w:line="240" w:lineRule="auto"/>
        <w:jc w:val="center"/>
        <w:rPr>
          <w:rFonts w:ascii="a_PlakatTitulHlStr" w:eastAsia="Times New Roman" w:hAnsi="a_PlakatTitulHlStr" w:cs="Arial"/>
          <w:color w:val="000000"/>
          <w:sz w:val="52"/>
          <w:szCs w:val="21"/>
          <w:lang w:eastAsia="ru-RU"/>
        </w:rPr>
      </w:pPr>
      <w:r w:rsidRPr="008B79A1">
        <w:rPr>
          <w:rFonts w:ascii="a_PlakatTitulHlStr" w:eastAsia="Times New Roman" w:hAnsi="a_PlakatTitulHlStr" w:cs="Arial"/>
          <w:color w:val="000000"/>
          <w:sz w:val="52"/>
          <w:szCs w:val="21"/>
          <w:lang w:eastAsia="ru-RU"/>
        </w:rPr>
        <w:t>11 класс</w:t>
      </w: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52"/>
          <w:szCs w:val="21"/>
          <w:lang w:eastAsia="ru-RU"/>
        </w:rPr>
      </w:pPr>
    </w:p>
    <w:p w:rsidR="00B80D75" w:rsidRPr="008B79A1" w:rsidRDefault="00B80D75" w:rsidP="00F857DA">
      <w:pPr>
        <w:spacing w:before="200" w:after="200" w:line="276" w:lineRule="auto"/>
        <w:jc w:val="right"/>
        <w:rPr>
          <w:rFonts w:ascii="Times New Roman" w:hAnsi="Times New Roman" w:cs="Times New Roman"/>
          <w:bCs/>
          <w:sz w:val="28"/>
        </w:rPr>
      </w:pPr>
      <w:r w:rsidRPr="008B79A1">
        <w:rPr>
          <w:rFonts w:ascii="Times New Roman" w:hAnsi="Times New Roman" w:cs="Times New Roman"/>
          <w:bCs/>
          <w:sz w:val="28"/>
        </w:rPr>
        <w:t xml:space="preserve">Учителя биологии </w:t>
      </w:r>
    </w:p>
    <w:p w:rsidR="00B80D75" w:rsidRDefault="00B80D75" w:rsidP="00B80D75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:rsidR="00B80D75" w:rsidRDefault="00B80D75" w:rsidP="00B80D75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C47C2" w:rsidRDefault="00DC47C2" w:rsidP="00B80D75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C47C2" w:rsidRDefault="00DC47C2" w:rsidP="00B80D75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C47C2" w:rsidRDefault="00DC47C2" w:rsidP="00B80D75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C47C2" w:rsidRDefault="00DC47C2" w:rsidP="00B80D75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C47C2" w:rsidRDefault="00DC47C2" w:rsidP="00B80D75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C47C2" w:rsidRDefault="00DC47C2" w:rsidP="00B80D75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C47C2" w:rsidRDefault="00DC47C2" w:rsidP="00B80D75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C47C2" w:rsidRDefault="00DC47C2" w:rsidP="00B80D75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:rsidR="00F857DA" w:rsidRDefault="008B79A1" w:rsidP="008B79A1">
      <w:pPr>
        <w:spacing w:before="200"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</w:t>
      </w:r>
    </w:p>
    <w:p w:rsidR="00F857DA" w:rsidRDefault="00F857DA" w:rsidP="00F857DA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C47C2" w:rsidRPr="00B80D75" w:rsidRDefault="00F857DA" w:rsidP="00F857DA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2019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0D75" w:rsidRP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составлена 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основе 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Закона «Об образовании в Российской Федерации» №273-ФЗ от 29.12.2012 г.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элективного курса «Микробиология» адресована учащимся 11 класса. Она нацелена на получение школьниками знаний и умений, необходимых для формирова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целостного представления о мире микроорганизмов, об их роли в природных процессах и в жизни человека, а также о методах исследования микромира.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Микроорганизмы по их значению для биосферных процессов, для человека как биологического вида и для хозяйственной деятельности людей вполне сопоставимы с представителями макромира — растениями и животными, а в некоторых облас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тях существенно их превосходят. Медицина и экологическая безопасность, генетическая инженерия и промышленная био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технология, ветеринария и </w:t>
      </w:r>
      <w:proofErr w:type="spellStart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фитосанитария</w:t>
      </w:r>
      <w:proofErr w:type="spellEnd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развитие этих и многих других сфер деятельности человека невозможно без глубоких знаний о мире микроорганизмов.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то же время весьма скромное положение, которое зани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мают микроорганизмы в образовательных программах и учеб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пособиях по биологии для средней школы, не соответству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 современным требованиям к уровню микробиологического образования выпускников школы. Сложившееся противоречие нуждается в преодолении, а ознакомление уча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щихся с основами микробиологии целесообразно начинать уже в средней школе. Выше изложенное обусловливает актуаль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ность включения элективного курса «Микробиология» в прог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рамму биологического образования.</w:t>
      </w:r>
    </w:p>
    <w:p w:rsid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курса: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Уточнить представления учащихся о содержании и знании науки микробиологии для человека и человечества.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Актуализировать знания о характерных особенностях вирусов как представителей неклеточной формы жизни.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Рассмотреть методы обнаружения вируса и их использование в практической вирусологии.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Расширить представление учащихся о вирусах: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вызывающих заболевания растений;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бактериофагах;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вызывающих заболевания у животных и человека;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Актуализировать и углубить знания о бактериях: азотфиксирующих, фотосинтезирующих, симбионтах организмов животных и человека, бактериях – паразитах, молочнокислых бактерий.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Расширить знания о грибах, их использование в биотехнологии.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курса: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Рассмотреть особенности организации различных групп организмов (вирусы, бактерии, грибы), их роли в природных процессах и значение для человека.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Дополнить знания о микроскопических растениях и животных.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работы: 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лекции, семинары,</w:t>
      </w: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практические занятия.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Владеть определениями основных понятий и терминологией;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Иметь представление о диагностики и профилактики вирусных и бактериальных заболеваний растений, животных, человека.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Использовать знания о микроорганизмах для ведения здорового образа жизни.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Уметь готовить питательные среды для эксперимента, а так же микропрепарат для микроскопических исследований;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Желание применить свои знания при выборе профессий и специальностей: микробиолога, </w:t>
      </w:r>
      <w:proofErr w:type="spellStart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биотехнолога</w:t>
      </w:r>
      <w:proofErr w:type="spellEnd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эколога, врача, ветеринара, специалиста по экологической безопасности и защите растений, а также педагога.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80D75" w:rsidRP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– ТЕМАТИЧЕСКОЕ ПЛАНИРОВАНИЕ.</w:t>
      </w:r>
    </w:p>
    <w:tbl>
      <w:tblPr>
        <w:tblW w:w="1417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"/>
        <w:gridCol w:w="7047"/>
        <w:gridCol w:w="907"/>
        <w:gridCol w:w="1346"/>
        <w:gridCol w:w="1346"/>
        <w:gridCol w:w="97"/>
        <w:gridCol w:w="287"/>
        <w:gridCol w:w="2692"/>
      </w:tblGrid>
      <w:tr w:rsidR="00B80D75" w:rsidRPr="00B80D75" w:rsidTr="00B80D75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9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90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 - во</w:t>
            </w:r>
          </w:p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</w:t>
            </w:r>
          </w:p>
        </w:tc>
        <w:tc>
          <w:tcPr>
            <w:tcW w:w="27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Примечание</w:t>
            </w:r>
          </w:p>
        </w:tc>
      </w:tr>
      <w:tr w:rsidR="00B80D75" w:rsidRPr="00B80D75" w:rsidTr="00B80D7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80D75" w:rsidRPr="00B80D75" w:rsidRDefault="00B80D75" w:rsidP="00B8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80D75" w:rsidRPr="00B80D75" w:rsidRDefault="00B80D75" w:rsidP="00B8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80D75" w:rsidRPr="00B80D75" w:rsidRDefault="00B80D75" w:rsidP="00B8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0D75" w:rsidRPr="00B80D75" w:rsidRDefault="00B80D75" w:rsidP="00B8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80D75" w:rsidRPr="00B80D75" w:rsidRDefault="00B80D75" w:rsidP="00B8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3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Введение. Предмет микробиологии, объекты и методы исследований.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210"/>
        </w:trPr>
        <w:tc>
          <w:tcPr>
            <w:tcW w:w="1138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Вирусы (9 часов)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характеристика вирусов как представителей неклеточной формы жизни.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Взаимоотношения вируса и клетки-хозяина. Методы обнаружения вирусов.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Вирусы - паразиты бактерий (бактериофаги).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Вирусы растений и вызываемые ими болезни.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Диагностика вирусных болезней растений.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растений от вирусов.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Вирусы животных и вызываемые ими болезни.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Вирусы человека и вызываемые ими болезни.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Заключительное занятие по теме «Вирусы».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1138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Бактерии (10 часов)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Общая характеристика бактерий как </w:t>
            </w:r>
            <w:proofErr w:type="spellStart"/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прокариотических</w:t>
            </w:r>
            <w:proofErr w:type="spellEnd"/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организмов.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веществ и энергии у бактерий, их роль в экосистемах.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Азотфиксируюшие</w:t>
            </w:r>
            <w:proofErr w:type="spellEnd"/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симбиотические бактерии.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Фотосинтезирующие бактерии.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Бактерии — компонент нормальной </w:t>
            </w:r>
            <w:proofErr w:type="spellStart"/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биоты</w:t>
            </w:r>
            <w:proofErr w:type="spellEnd"/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организма животного и человека.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Бактериальные болезни растений.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Бактериальные болезни животных и человека.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Молочнокислое брожение.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Микроскопическое изучение бактерий — возбудителей молочнокислого брожения.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бактерий в биотехнологии.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c>
          <w:tcPr>
            <w:tcW w:w="1405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Грибы (12 часов)</w:t>
            </w: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Общая характеристика грибов как </w:t>
            </w:r>
            <w:proofErr w:type="spellStart"/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эукариотических</w:t>
            </w:r>
            <w:proofErr w:type="spellEnd"/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гетеротрофных микроорганизмов.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Грибница плесневых (</w:t>
            </w:r>
            <w:proofErr w:type="spellStart"/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мицелиальных</w:t>
            </w:r>
            <w:proofErr w:type="spellEnd"/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грибов.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Бесполое размножение грибов.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Половое размножение грибов.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Классификация и важнейшие систематические группы грибов.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веществ и энергии у грибов, их роль в экосистемах.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Спиртовое брожение, возбуждаемое дрожжами.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Взаимоотношения грибов и растений.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Симбиоз грибов и растений.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Грибы — паразиты животных и человека.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грибов в биотехнологии.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210"/>
        </w:trPr>
        <w:tc>
          <w:tcPr>
            <w:tcW w:w="1405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Роль микроорганизмов в генетической инженерии (3 часа)</w:t>
            </w:r>
          </w:p>
        </w:tc>
      </w:tr>
      <w:tr w:rsidR="00B80D75" w:rsidRPr="00B80D75" w:rsidTr="00B80D75">
        <w:trPr>
          <w:trHeight w:val="30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Биологические основы и направления использования</w:t>
            </w:r>
          </w:p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микроорганизмов в генетической инженерии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30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Генно-инженерные, разработки на основе микроорганизмов в сельском хозяйстве, промышленности и медицине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30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Заключительное занятие по теме «Роль микроорганизмов в генетической инженерии»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80D75" w:rsidRPr="00B80D75" w:rsidRDefault="00B80D75" w:rsidP="00B80D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0D75" w:rsidRPr="00B80D75" w:rsidTr="00B80D75">
        <w:trPr>
          <w:trHeight w:val="15"/>
        </w:trPr>
        <w:tc>
          <w:tcPr>
            <w:tcW w:w="1405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80D75" w:rsidRPr="00B80D75" w:rsidRDefault="00B80D75" w:rsidP="00B80D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0D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Итого: 35 часов</w:t>
            </w:r>
          </w:p>
        </w:tc>
      </w:tr>
    </w:tbl>
    <w:p w:rsidR="00B80D75" w:rsidRP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ПРОГРАММЫ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Вводное занятие.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Микробиология как научная и учебная дисциплина, объекты ее изучения. Общая и прикладная микробиология, ее важнейшие отрасли.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1. Вирусы.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характеристика вирусов как представителей неклеточной формы жизни, история их открытия и изучения. Строение вирусной частицы - вириона. Классификация вирусов,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ДНК-содержащие и РНК-содержащие вирусы. Взаимоотношение вируса и клетки-хозяина. Методы обнаружения вирусов.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Вирусы - паразиты бактерий (бактериофаги). Роль бактериофагов в жизни бактерий и их значение для человека. Использование бактериофагов в научных исследованиях, медицине, ветеринарии.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Вирусы - паразиты растений (</w:t>
      </w:r>
      <w:proofErr w:type="spellStart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фитовирусы</w:t>
      </w:r>
      <w:proofErr w:type="spellEnd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вызываемые ими болезни. Циркуляция </w:t>
      </w:r>
      <w:proofErr w:type="spellStart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фитовирусов</w:t>
      </w:r>
      <w:proofErr w:type="spellEnd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природе. Биологические ос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новы защиты культурных растений от вирусов.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Вирусы животных и вызываемые ими болезни. Природные очаги зоопатогенных вирусов и их циркуляция. Биологические основы защиты домашних животных от вирусов. Вирусы насеко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мых и их использование против вредителей сельского и лесного хозяйства.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Вирусы человека и вызываемые ими болезни. Синдром при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обретенного иммунодефицита (СПИД) - опаснейшая вирусная болезнь человека. Карантинные вирусные болезни. Природные очаги и переносчики вирусов человека. Биологические основы профилактики и лечения вирусных болезней.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Примерная тема практического занятия: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Диагностика вирусных болезней растений.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Бактерии.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Общая характеристика бактерий как </w:t>
      </w:r>
      <w:proofErr w:type="spellStart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прокариотических</w:t>
      </w:r>
      <w:proofErr w:type="spellEnd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(доядерных) организмов. Бактериальные клетки и бактериальные колонии. Размножение и генотипическая изменчивость бактерий. Обмен веществ и энергии у бактерий. Роль бактерий в круго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вороте биогенных химических элементов. Бактерии - продуценты и деструкторы органических веществ, их место в экосистемах Земли.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бактерий в почвообразовании, их значение для почвенного плодородия. Азотфиксирующая деятельность бактерий. Бак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териальные удобрения и их использование в земледелии. Бактерии - паразиты растений, их экономическое значение. Биологи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ческие основы защиты растений от болезней.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Бактерии - компонент нормальной </w:t>
      </w:r>
      <w:proofErr w:type="spellStart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биоты</w:t>
      </w:r>
      <w:proofErr w:type="spellEnd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организма животного, их роль в усвоении пищи животными. Бактериальные болез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 домашних животных (сибирская язва, бруцеллез, орнитозы и др.), биологические основы их профилактики и лечения. При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родные очаги бактериозов домашних животных. Бактерии - возбудители болезней насекомых, их использование против вредных видов.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Бактерии - компонент нормальной </w:t>
      </w:r>
      <w:proofErr w:type="spellStart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биоты</w:t>
      </w:r>
      <w:proofErr w:type="spellEnd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организма человека, их значение для здоровья; </w:t>
      </w:r>
      <w:proofErr w:type="spellStart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дисбактериозы</w:t>
      </w:r>
      <w:proofErr w:type="spellEnd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их преодоление. Бактерии - возбудители болезней человека, классификация бактериозов человека. Циркуляция болезнетворных бактерий в природе, роль переносчиков (насекомых, клещей, грызунов и др.) в возникновении эпидемий. Биологические основы профилактики и лечения бактериальных болезней человека.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бактерий в биотехнологии. Бактерии - продуценты аминокислот, белков, витаминов, антибиотиков и других ценных биоорганических соединений.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Примерные темы практических занятий:</w:t>
      </w:r>
    </w:p>
    <w:p w:rsidR="00B80D75" w:rsidRPr="00B80D75" w:rsidRDefault="00B80D75" w:rsidP="00B80D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Бактерии - возбудители молочнокислого брожения.</w:t>
      </w:r>
    </w:p>
    <w:p w:rsidR="00B80D75" w:rsidRPr="00B80D75" w:rsidRDefault="00B80D75" w:rsidP="00B80D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Фотосинтезирующие бактерии (</w:t>
      </w:r>
      <w:proofErr w:type="spellStart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цианобактерии</w:t>
      </w:r>
      <w:proofErr w:type="spellEnd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B80D75" w:rsidRPr="00B80D75" w:rsidRDefault="00B80D75" w:rsidP="00B80D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Азотфиксирующие бактерии - симбионты растений.</w:t>
      </w:r>
    </w:p>
    <w:p w:rsidR="00B80D75" w:rsidRPr="00B80D75" w:rsidRDefault="00B80D75" w:rsidP="00B80D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Бактерии - возбудители болезней культурных растений (бактериозов).</w:t>
      </w:r>
    </w:p>
    <w:p w:rsidR="00B80D75" w:rsidRPr="00B80D75" w:rsidRDefault="00B80D75" w:rsidP="00B80D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Обнаружение и количественный учет бактерий (в почве, воде, воздухе).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3. Грибы.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Общая характеристика грибов как гетеротрофных </w:t>
      </w:r>
      <w:proofErr w:type="spellStart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эукариотических</w:t>
      </w:r>
      <w:proofErr w:type="spellEnd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микроорганизмов. Строение, питание и размножение грибов. Роль грибов в экосистемах, их значение для почвообразования и плодородия почвы.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Классификация грибов. Высшие и низшие, совершенные и несовершенные грибы. Важнейшие систематические группы грибов и их представители.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Грибы - симбионты и паразиты растений. Микориза и ее роль в минеральном питании растений. Лишайники как симбиотические организмы; роль лишайников в экосистемах и их ис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пользование человеком. Болезни растений, вызываемые грибами и их экономическое значение. Грибы - разрушители древесины и продуктов ее переработки. Биологические основы профилактики и лечения микозов растений.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Грибы - паразиты животных и человека. Пути распространения зоопатогенных грибов. Токсины грибов и вызываемые ими отравле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ния. Важнейшие микозы животных и человека, их профилактика.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грибов в биотехнологии. Грибы - продуценты витаминов, ферментов, белков, антибиотиков и других ценных био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органических соединений. Культивирование съедобных грибов (</w:t>
      </w:r>
      <w:proofErr w:type="spellStart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грибоводство</w:t>
      </w:r>
      <w:proofErr w:type="spellEnd"/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Примерные темы практических занятий:</w:t>
      </w:r>
    </w:p>
    <w:p w:rsidR="00B80D75" w:rsidRPr="00B80D75" w:rsidRDefault="00B80D75" w:rsidP="00B80D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Морфология и размножение грибов.</w:t>
      </w:r>
    </w:p>
    <w:p w:rsidR="00B80D75" w:rsidRPr="00B80D75" w:rsidRDefault="00B80D75" w:rsidP="00B80D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Важнейшие классы грибов и их представители.</w:t>
      </w:r>
    </w:p>
    <w:p w:rsidR="00B80D75" w:rsidRPr="00B80D75" w:rsidRDefault="00B80D75" w:rsidP="00B80D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Дрожжевые грибы - возбудители спиртового брожения.</w:t>
      </w:r>
    </w:p>
    <w:p w:rsidR="00B80D75" w:rsidRPr="00B80D75" w:rsidRDefault="00B80D75" w:rsidP="00B80D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Грибы - возбудители болезней культурных растений (микозов).</w:t>
      </w:r>
    </w:p>
    <w:p w:rsidR="00B80D75" w:rsidRPr="00B80D75" w:rsidRDefault="00B80D75" w:rsidP="00B80D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Симбиоз грибов и растений (микориза, лишайники).</w:t>
      </w:r>
    </w:p>
    <w:p w:rsidR="00B80D75" w:rsidRPr="00B80D75" w:rsidRDefault="00B80D75" w:rsidP="00B80D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Обнаружение и количественный учет грибов.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 Роль микроорганизмов в генетической инженерии.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Генетическая инженерия - направление новейшей био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технологии; ее предмет, объекты и методы исследований. Микроорганизмы как источник ферментов, необходимых для генно-инженерных разработок. Использование микроорганизмов в качестве носителей (векторов) генетической информации. Микроорганизмы как доноры и реципиенты целевых генов. Генно-инженерные разработки на основе микроорганизмов и их использование в сельском хозяйстве, промышленности, медицине.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 Микроскопические растения и животные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(дополнительный материал).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Микроскопические растения (водоросли), особенности их организации, роль в экологических системах и значение для человека. Важнейшие систематические группы водорослей и их представители. Микроскопические животные (одноклеточные, или простей</w:t>
      </w:r>
      <w:r w:rsidRPr="00B80D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шие), особенности их организации, роль в экологических системах и значение для человека. Важнейшие систематические группы простейших и их представители.</w:t>
      </w:r>
    </w:p>
    <w:p w:rsidR="00B80D75" w:rsidRPr="00B80D75" w:rsidRDefault="00B80D75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D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</w:t>
      </w:r>
    </w:p>
    <w:p w:rsidR="00B80D75" w:rsidRPr="00DC47C2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1. </w:t>
      </w:r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Бондаренко Н.В. 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 xml:space="preserve">Биологическая защита растений: учебник для студентов вузов. — М.: </w:t>
      </w:r>
      <w:proofErr w:type="spellStart"/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Агропромиздат</w:t>
      </w:r>
      <w:proofErr w:type="spellEnd"/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, 1986.</w:t>
      </w:r>
    </w:p>
    <w:p w:rsidR="00B80D75" w:rsidRPr="00DC47C2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2. Вавилов И.И. 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Иммунитет растений к инфекционным заболеваниям. — М.: Наука, 1986.</w:t>
      </w:r>
    </w:p>
    <w:p w:rsidR="00B80D75" w:rsidRPr="00DC47C2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3. Власов Ю.И., Ларина Э.И. 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Сельскохозяйственная вирусология. — М.: Колос, 1982.</w:t>
      </w:r>
    </w:p>
    <w:p w:rsidR="00B80D75" w:rsidRPr="00DC47C2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 xml:space="preserve">5. </w:t>
      </w:r>
      <w:proofErr w:type="spellStart"/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Гельцер</w:t>
      </w:r>
      <w:proofErr w:type="spellEnd"/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 xml:space="preserve"> Ф.Ю. 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Симбиоз с микроорганизмами — основа жизни расте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softHyphen/>
        <w:t>ний. - М.: Изд-во МСХА, 1990.</w:t>
      </w:r>
    </w:p>
    <w:p w:rsidR="00B80D75" w:rsidRPr="00DC47C2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 xml:space="preserve">6. Головин П.Н., Арсеньева М.В., </w:t>
      </w:r>
      <w:proofErr w:type="spellStart"/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Тропова</w:t>
      </w:r>
      <w:proofErr w:type="spellEnd"/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 xml:space="preserve"> А.Т., </w:t>
      </w:r>
      <w:proofErr w:type="spellStart"/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Шестиперова</w:t>
      </w:r>
      <w:proofErr w:type="spellEnd"/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 xml:space="preserve"> З.И. 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Прак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softHyphen/>
        <w:t>тикум по общей фитопатологии. — СПб.: Лань, 2002.</w:t>
      </w:r>
    </w:p>
    <w:p w:rsidR="00B80D75" w:rsidRPr="00DC47C2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7. Дикий И.Л. 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Микробиология. Руководство к лабораторным занятиям. — М.: Профессионал, 2004.</w:t>
      </w:r>
    </w:p>
    <w:p w:rsidR="00B80D75" w:rsidRPr="00DC47C2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9. Блинов Н.П. 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Основы биотехнологии. — СПб.: Наука, 1995.</w:t>
      </w:r>
    </w:p>
    <w:p w:rsidR="00B80D75" w:rsidRPr="00DC47C2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 xml:space="preserve">10. Емцев В. Т., </w:t>
      </w:r>
      <w:proofErr w:type="spellStart"/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Мишустин</w:t>
      </w:r>
      <w:proofErr w:type="spellEnd"/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 xml:space="preserve"> Е.Н. 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Микробиология: учебник для студентов ву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softHyphen/>
        <w:t>зов. — М: Дрофа, 2006.</w:t>
      </w:r>
    </w:p>
    <w:p w:rsidR="00B80D75" w:rsidRPr="00DC47C2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11. Звягинцев Д.Г. 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Почва и микроорганизмы. — М.: Изд-во МГУ, 1987.</w:t>
      </w:r>
    </w:p>
    <w:p w:rsidR="00B80D75" w:rsidRPr="00DC47C2" w:rsidRDefault="00B80D75" w:rsidP="00B80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lastRenderedPageBreak/>
        <w:t>12. Карелин А.И., Макаров В.А., Боровиков М.Ф. 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 xml:space="preserve">Словарь ветеринарных, зоогигиенических и санитарных терминов. — М.: </w:t>
      </w:r>
      <w:proofErr w:type="spellStart"/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Агропромиздат</w:t>
      </w:r>
      <w:proofErr w:type="spellEnd"/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, 1990.</w:t>
      </w:r>
    </w:p>
    <w:p w:rsidR="00A1799D" w:rsidRPr="00DC47C2" w:rsidRDefault="00B80D75" w:rsidP="00DC47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 xml:space="preserve">14. </w:t>
      </w:r>
      <w:proofErr w:type="spellStart"/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Микрооргаушзмы-возбудтели</w:t>
      </w:r>
      <w:proofErr w:type="spellEnd"/>
      <w:r w:rsidRPr="00DC47C2">
        <w:rPr>
          <w:rFonts w:ascii="Arial" w:eastAsia="Times New Roman" w:hAnsi="Arial" w:cs="Arial"/>
          <w:i/>
          <w:iCs/>
          <w:color w:val="000000"/>
          <w:sz w:val="14"/>
          <w:szCs w:val="21"/>
          <w:lang w:eastAsia="ru-RU"/>
        </w:rPr>
        <w:t> </w:t>
      </w:r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 xml:space="preserve">болезней растений / под ред. В.И. Би-лай. — Киев: </w:t>
      </w:r>
      <w:proofErr w:type="spellStart"/>
      <w:r w:rsidRP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>Наукова</w:t>
      </w:r>
      <w:proofErr w:type="spellEnd"/>
      <w:r w:rsidR="00DC47C2">
        <w:rPr>
          <w:rFonts w:ascii="Arial" w:eastAsia="Times New Roman" w:hAnsi="Arial" w:cs="Arial"/>
          <w:color w:val="000000"/>
          <w:sz w:val="14"/>
          <w:szCs w:val="21"/>
          <w:lang w:eastAsia="ru-RU"/>
        </w:rPr>
        <w:t xml:space="preserve"> думка, 1988</w:t>
      </w:r>
    </w:p>
    <w:p w:rsidR="00A1799D" w:rsidRDefault="00A1799D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C47C2" w:rsidRDefault="00DC47C2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45B4" w:rsidRDefault="00B945B4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45B4" w:rsidRDefault="00B945B4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45B4" w:rsidRDefault="00B945B4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45B4" w:rsidRDefault="00B945B4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45B4" w:rsidRDefault="00B945B4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45B4" w:rsidRDefault="00B945B4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45B4" w:rsidRDefault="00B945B4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45B4" w:rsidRDefault="00B945B4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45B4" w:rsidRDefault="00B945B4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45B4" w:rsidRDefault="00B945B4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79A1" w:rsidRDefault="008B79A1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45B4" w:rsidRDefault="00B945B4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1799D" w:rsidRDefault="00A1799D" w:rsidP="00B80D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63BDB" w:rsidRPr="004A2497" w:rsidRDefault="00263B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3BDB" w:rsidRPr="004A2497" w:rsidSect="00DC47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PlakatTitulHlStr">
    <w:altName w:val="Segoe UI Semibold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41EBA"/>
    <w:multiLevelType w:val="multilevel"/>
    <w:tmpl w:val="1834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E6F58"/>
    <w:multiLevelType w:val="multilevel"/>
    <w:tmpl w:val="8866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46"/>
    <w:rsid w:val="00263BDB"/>
    <w:rsid w:val="004A2497"/>
    <w:rsid w:val="006F51DF"/>
    <w:rsid w:val="008B79A1"/>
    <w:rsid w:val="00A1799D"/>
    <w:rsid w:val="00B80D75"/>
    <w:rsid w:val="00B945B4"/>
    <w:rsid w:val="00DC47C2"/>
    <w:rsid w:val="00E17546"/>
    <w:rsid w:val="00F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FBBB-6F0C-4645-A829-25BA9055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Dzhavri</cp:lastModifiedBy>
  <cp:revision>6</cp:revision>
  <cp:lastPrinted>2003-01-04T19:12:00Z</cp:lastPrinted>
  <dcterms:created xsi:type="dcterms:W3CDTF">2019-05-13T23:34:00Z</dcterms:created>
  <dcterms:modified xsi:type="dcterms:W3CDTF">2019-10-28T14:00:00Z</dcterms:modified>
</cp:coreProperties>
</file>