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F2" w:rsidRPr="00A503AF" w:rsidRDefault="00903FF2" w:rsidP="00903FF2">
      <w:pPr>
        <w:shd w:val="clear" w:color="auto" w:fill="FFFFFF"/>
        <w:jc w:val="center"/>
        <w:rPr>
          <w:sz w:val="28"/>
          <w:szCs w:val="28"/>
        </w:rPr>
      </w:pPr>
      <w:r w:rsidRPr="00A503AF">
        <w:rPr>
          <w:sz w:val="28"/>
          <w:szCs w:val="28"/>
        </w:rPr>
        <w:t>МУНИЦИПАЛЬНОЕ КАЗЕННОЕ ОБЩЕОБРАЗОВАТЕЛЬНОЕ УЧРЕЖДЕНИЕ «ЦУХТАМАХИНСКАЯ СРЕДНЯЯ ОБЩЕОБРАЗОВАТЕЛЬНАЯ ШКОЛА»</w:t>
      </w:r>
    </w:p>
    <w:p w:rsidR="00903FF2" w:rsidRPr="00A503AF" w:rsidRDefault="00903FF2" w:rsidP="00903FF2">
      <w:pPr>
        <w:tabs>
          <w:tab w:val="left" w:pos="1985"/>
        </w:tabs>
        <w:jc w:val="center"/>
        <w:rPr>
          <w:sz w:val="28"/>
          <w:szCs w:val="28"/>
        </w:rPr>
      </w:pPr>
    </w:p>
    <w:p w:rsidR="00903FF2" w:rsidRPr="00A503AF" w:rsidRDefault="00903FF2" w:rsidP="00903FF2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      </w:t>
      </w:r>
    </w:p>
    <w:p w:rsidR="00903FF2" w:rsidRPr="00A503AF" w:rsidRDefault="00903FF2" w:rsidP="00903FF2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</w:t>
      </w:r>
    </w:p>
    <w:p w:rsidR="00903FF2" w:rsidRPr="00A503AF" w:rsidRDefault="00903FF2" w:rsidP="00903FF2">
      <w:pPr>
        <w:jc w:val="center"/>
        <w:rPr>
          <w:b/>
          <w:sz w:val="36"/>
          <w:szCs w:val="36"/>
        </w:rPr>
      </w:pPr>
    </w:p>
    <w:p w:rsidR="00903FF2" w:rsidRPr="00A503AF" w:rsidRDefault="00903FF2" w:rsidP="00903FF2">
      <w:pPr>
        <w:spacing w:line="259" w:lineRule="auto"/>
        <w:ind w:left="536"/>
        <w:jc w:val="center"/>
        <w:rPr>
          <w:b/>
          <w:sz w:val="44"/>
          <w:szCs w:val="96"/>
          <w:u w:color="000000"/>
        </w:rPr>
      </w:pPr>
    </w:p>
    <w:p w:rsidR="00903FF2" w:rsidRPr="00A503AF" w:rsidRDefault="00903FF2" w:rsidP="00903FF2">
      <w:pPr>
        <w:spacing w:line="259" w:lineRule="auto"/>
        <w:ind w:left="536"/>
        <w:jc w:val="center"/>
        <w:rPr>
          <w:b/>
          <w:sz w:val="36"/>
          <w:szCs w:val="96"/>
          <w:u w:color="000000"/>
        </w:rPr>
      </w:pPr>
      <w:r w:rsidRPr="00A503AF">
        <w:rPr>
          <w:b/>
          <w:bCs/>
          <w:sz w:val="36"/>
          <w:szCs w:val="96"/>
        </w:rPr>
        <w:t>Разработка урока по</w:t>
      </w:r>
      <w:r w:rsidRPr="00A503AF">
        <w:rPr>
          <w:b/>
          <w:sz w:val="36"/>
          <w:szCs w:val="96"/>
          <w:u w:color="000000"/>
        </w:rPr>
        <w:t xml:space="preserve"> истории</w:t>
      </w:r>
    </w:p>
    <w:p w:rsidR="00903FF2" w:rsidRPr="00A503AF" w:rsidRDefault="00903FF2" w:rsidP="00903FF2">
      <w:pPr>
        <w:spacing w:line="259" w:lineRule="auto"/>
        <w:ind w:left="536"/>
        <w:jc w:val="center"/>
        <w:rPr>
          <w:b/>
          <w:sz w:val="36"/>
          <w:szCs w:val="96"/>
          <w:u w:color="000000"/>
        </w:rPr>
      </w:pPr>
      <w:r w:rsidRPr="00A503AF">
        <w:rPr>
          <w:b/>
          <w:sz w:val="36"/>
          <w:szCs w:val="96"/>
          <w:u w:color="000000"/>
        </w:rPr>
        <w:t>на тему</w:t>
      </w:r>
    </w:p>
    <w:p w:rsidR="00903FF2" w:rsidRPr="00A503AF" w:rsidRDefault="001C4758" w:rsidP="00903FF2">
      <w:pPr>
        <w:ind w:left="-1080"/>
        <w:jc w:val="center"/>
        <w:rPr>
          <w:b/>
          <w:sz w:val="28"/>
          <w:szCs w:val="28"/>
        </w:rPr>
      </w:pPr>
      <w:r>
        <w:rPr>
          <w:b/>
          <w:sz w:val="36"/>
          <w:szCs w:val="96"/>
        </w:rPr>
        <w:t xml:space="preserve">       </w:t>
      </w:r>
      <w:r w:rsidR="00903FF2" w:rsidRPr="00A503AF">
        <w:rPr>
          <w:b/>
          <w:sz w:val="36"/>
          <w:szCs w:val="96"/>
        </w:rPr>
        <w:t>«</w:t>
      </w:r>
      <w:r w:rsidR="00903FF2" w:rsidRPr="00903FF2">
        <w:rPr>
          <w:rFonts w:ascii="Times New Roman" w:hAnsi="Times New Roman" w:cs="Times New Roman"/>
          <w:b/>
          <w:sz w:val="40"/>
          <w:szCs w:val="28"/>
        </w:rPr>
        <w:t xml:space="preserve">Внешняя политика СССР в 20 – 30-е </w:t>
      </w:r>
      <w:proofErr w:type="spellStart"/>
      <w:r w:rsidR="00903FF2" w:rsidRPr="00903FF2">
        <w:rPr>
          <w:rFonts w:ascii="Times New Roman" w:hAnsi="Times New Roman" w:cs="Times New Roman"/>
          <w:b/>
          <w:sz w:val="40"/>
          <w:szCs w:val="28"/>
        </w:rPr>
        <w:t>гг</w:t>
      </w:r>
      <w:proofErr w:type="spellEnd"/>
      <w:r w:rsidR="00903FF2" w:rsidRPr="00A503AF">
        <w:rPr>
          <w:b/>
          <w:sz w:val="36"/>
          <w:szCs w:val="96"/>
        </w:rPr>
        <w:t>»</w:t>
      </w:r>
    </w:p>
    <w:p w:rsidR="00903FF2" w:rsidRPr="00A503AF" w:rsidRDefault="00903FF2" w:rsidP="00903FF2">
      <w:pPr>
        <w:shd w:val="clear" w:color="auto" w:fill="FFFFFF"/>
        <w:jc w:val="center"/>
        <w:rPr>
          <w:b/>
          <w:bCs/>
          <w:sz w:val="32"/>
        </w:rPr>
      </w:pPr>
      <w:r>
        <w:rPr>
          <w:b/>
          <w:sz w:val="28"/>
          <w:szCs w:val="28"/>
        </w:rPr>
        <w:t>9</w:t>
      </w:r>
      <w:r w:rsidRPr="00A503AF">
        <w:rPr>
          <w:b/>
          <w:sz w:val="28"/>
          <w:szCs w:val="28"/>
        </w:rPr>
        <w:t>-й класс</w:t>
      </w:r>
    </w:p>
    <w:p w:rsidR="00903FF2" w:rsidRPr="00A503AF" w:rsidRDefault="00903FF2" w:rsidP="00903FF2">
      <w:pPr>
        <w:tabs>
          <w:tab w:val="left" w:pos="1985"/>
        </w:tabs>
        <w:rPr>
          <w:sz w:val="28"/>
          <w:szCs w:val="28"/>
        </w:rPr>
      </w:pPr>
    </w:p>
    <w:p w:rsidR="00903FF2" w:rsidRPr="00A503AF" w:rsidRDefault="00903FF2" w:rsidP="00903FF2">
      <w:pPr>
        <w:tabs>
          <w:tab w:val="left" w:pos="1985"/>
        </w:tabs>
        <w:rPr>
          <w:sz w:val="28"/>
          <w:szCs w:val="28"/>
        </w:rPr>
      </w:pPr>
    </w:p>
    <w:p w:rsidR="00903FF2" w:rsidRPr="00A503AF" w:rsidRDefault="00903FF2" w:rsidP="00903FF2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</w:t>
      </w:r>
    </w:p>
    <w:p w:rsidR="00903FF2" w:rsidRPr="00A503AF" w:rsidRDefault="00903FF2" w:rsidP="00903FF2">
      <w:pPr>
        <w:tabs>
          <w:tab w:val="left" w:pos="1985"/>
        </w:tabs>
        <w:jc w:val="right"/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                          Учителя истории     </w:t>
      </w:r>
    </w:p>
    <w:p w:rsidR="00903FF2" w:rsidRPr="00A503AF" w:rsidRDefault="00903FF2" w:rsidP="00903FF2">
      <w:pPr>
        <w:tabs>
          <w:tab w:val="left" w:pos="1985"/>
        </w:tabs>
        <w:jc w:val="right"/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Pr="00A503AF">
        <w:rPr>
          <w:sz w:val="28"/>
          <w:szCs w:val="28"/>
        </w:rPr>
        <w:t>Махдиева</w:t>
      </w:r>
      <w:proofErr w:type="spellEnd"/>
      <w:r w:rsidRPr="00A503AF">
        <w:rPr>
          <w:sz w:val="28"/>
          <w:szCs w:val="28"/>
        </w:rPr>
        <w:t xml:space="preserve"> Ахмеда Даудовича</w:t>
      </w:r>
    </w:p>
    <w:p w:rsidR="00903FF2" w:rsidRPr="00A503AF" w:rsidRDefault="00903FF2" w:rsidP="00903FF2">
      <w:pPr>
        <w:spacing w:line="259" w:lineRule="auto"/>
        <w:rPr>
          <w:b/>
          <w:i/>
          <w:u w:val="single" w:color="000000"/>
        </w:rPr>
      </w:pPr>
    </w:p>
    <w:p w:rsidR="00903FF2" w:rsidRPr="00A503AF" w:rsidRDefault="00903FF2" w:rsidP="00903FF2">
      <w:pPr>
        <w:spacing w:line="259" w:lineRule="auto"/>
        <w:ind w:left="536"/>
        <w:jc w:val="center"/>
        <w:rPr>
          <w:b/>
          <w:i/>
          <w:u w:val="single" w:color="000000"/>
        </w:rPr>
      </w:pPr>
    </w:p>
    <w:p w:rsidR="00903FF2" w:rsidRPr="00A503AF" w:rsidRDefault="00903FF2" w:rsidP="00903FF2">
      <w:pPr>
        <w:spacing w:line="259" w:lineRule="auto"/>
        <w:ind w:left="536"/>
        <w:jc w:val="center"/>
        <w:rPr>
          <w:b/>
          <w:i/>
          <w:u w:val="single" w:color="000000"/>
        </w:rPr>
      </w:pPr>
    </w:p>
    <w:p w:rsidR="00903FF2" w:rsidRDefault="00903FF2" w:rsidP="00903FF2">
      <w:pPr>
        <w:spacing w:line="259" w:lineRule="auto"/>
        <w:ind w:left="536"/>
        <w:jc w:val="center"/>
        <w:rPr>
          <w:u w:color="000000"/>
        </w:rPr>
      </w:pPr>
    </w:p>
    <w:p w:rsidR="00903FF2" w:rsidRDefault="00903FF2" w:rsidP="00903FF2">
      <w:pPr>
        <w:spacing w:line="259" w:lineRule="auto"/>
        <w:ind w:left="536"/>
        <w:jc w:val="center"/>
        <w:rPr>
          <w:u w:color="000000"/>
        </w:rPr>
      </w:pPr>
    </w:p>
    <w:p w:rsidR="00903FF2" w:rsidRDefault="00903FF2" w:rsidP="00903FF2">
      <w:pPr>
        <w:spacing w:line="259" w:lineRule="auto"/>
        <w:rPr>
          <w:u w:color="000000"/>
        </w:rPr>
      </w:pPr>
    </w:p>
    <w:p w:rsidR="00903FF2" w:rsidRDefault="00903FF2" w:rsidP="00903FF2">
      <w:pPr>
        <w:spacing w:line="259" w:lineRule="auto"/>
        <w:rPr>
          <w:u w:color="000000"/>
        </w:rPr>
      </w:pPr>
    </w:p>
    <w:p w:rsidR="00A95E6D" w:rsidRDefault="00A95E6D" w:rsidP="00903FF2">
      <w:pPr>
        <w:spacing w:line="259" w:lineRule="auto"/>
        <w:ind w:left="536"/>
        <w:jc w:val="center"/>
        <w:rPr>
          <w:u w:color="000000"/>
        </w:rPr>
      </w:pPr>
    </w:p>
    <w:p w:rsidR="00903FF2" w:rsidRPr="0005322B" w:rsidRDefault="00903FF2" w:rsidP="00903FF2">
      <w:pPr>
        <w:spacing w:line="259" w:lineRule="auto"/>
        <w:ind w:left="536"/>
        <w:jc w:val="center"/>
        <w:rPr>
          <w:u w:color="000000"/>
        </w:rPr>
      </w:pPr>
      <w:r w:rsidRPr="00A503AF">
        <w:rPr>
          <w:u w:color="000000"/>
        </w:rPr>
        <w:t>2019</w:t>
      </w:r>
    </w:p>
    <w:p w:rsidR="006C27EE" w:rsidRPr="00465FC7" w:rsidRDefault="006C27EE" w:rsidP="006C27E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65FC7">
        <w:rPr>
          <w:b/>
          <w:bCs/>
          <w:color w:val="000000"/>
          <w:sz w:val="28"/>
          <w:szCs w:val="28"/>
        </w:rPr>
        <w:lastRenderedPageBreak/>
        <w:t>Задачи уроков:</w:t>
      </w:r>
    </w:p>
    <w:p w:rsidR="006C27EE" w:rsidRPr="00465FC7" w:rsidRDefault="006C27EE" w:rsidP="006C27E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65FC7">
        <w:rPr>
          <w:b/>
          <w:bCs/>
          <w:color w:val="000000"/>
          <w:sz w:val="28"/>
          <w:szCs w:val="28"/>
        </w:rPr>
        <w:t>Образовательные:    </w:t>
      </w:r>
    </w:p>
    <w:p w:rsidR="006C27EE" w:rsidRPr="00465FC7" w:rsidRDefault="006C27EE" w:rsidP="006C27EE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Охарактеризовать причины непрочности Версальско-вашингтонской системы и появление новых центров силы в Европе и Азии</w:t>
      </w:r>
    </w:p>
    <w:p w:rsidR="006C27EE" w:rsidRPr="00465FC7" w:rsidRDefault="006C27EE" w:rsidP="006C27EE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Проанализировать основные противоречия, обозначившиеся в международных отношениях</w:t>
      </w:r>
    </w:p>
    <w:p w:rsidR="006C27EE" w:rsidRPr="00465FC7" w:rsidRDefault="006C27EE" w:rsidP="006C27EE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Раскрыть эволюцию внешнеполитического курса СССР в условиях нарастания агрессии в Европе и Азии</w:t>
      </w:r>
    </w:p>
    <w:p w:rsidR="006C27EE" w:rsidRPr="00465FC7" w:rsidRDefault="006C27EE" w:rsidP="006C27EE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Сформировать моральную и историческую оценку событий. Сделать вывод о пагубности и опасности политики, целью которой являлось обеспечение собственных интересов за счет других стран и народов</w:t>
      </w:r>
    </w:p>
    <w:p w:rsidR="006C27EE" w:rsidRPr="00465FC7" w:rsidRDefault="006C27EE" w:rsidP="006C27EE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Объяснить причины сближения Германии и СССР, охарактеризовать значение советско-германского пакта о ненападении, дать оценку этому пакту и его секретным протоколам</w:t>
      </w:r>
    </w:p>
    <w:p w:rsidR="006C27EE" w:rsidRPr="00465FC7" w:rsidRDefault="006C27EE" w:rsidP="006C27EE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Продолжить работу по формированию навыков, которые позволяют анализировать исторический материал учебника, документы, сравнивать и делать выводы</w:t>
      </w:r>
    </w:p>
    <w:p w:rsidR="006C27EE" w:rsidRPr="00465FC7" w:rsidRDefault="006C27EE" w:rsidP="006C27EE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65FC7">
        <w:rPr>
          <w:rFonts w:ascii="Arial" w:hAnsi="Arial" w:cs="Arial"/>
          <w:color w:val="000000"/>
          <w:sz w:val="28"/>
          <w:szCs w:val="28"/>
        </w:rPr>
        <w:t> </w:t>
      </w:r>
      <w:r w:rsidRPr="00465FC7">
        <w:rPr>
          <w:b/>
          <w:bCs/>
          <w:color w:val="000000"/>
          <w:sz w:val="28"/>
          <w:szCs w:val="28"/>
        </w:rPr>
        <w:t>Развивающие</w:t>
      </w:r>
      <w:r w:rsidR="00465FC7">
        <w:rPr>
          <w:color w:val="000000"/>
          <w:sz w:val="28"/>
          <w:szCs w:val="28"/>
        </w:rPr>
        <w:t>:</w:t>
      </w:r>
      <w:r w:rsidRPr="00465FC7">
        <w:rPr>
          <w:color w:val="000000"/>
          <w:sz w:val="28"/>
          <w:szCs w:val="28"/>
        </w:rPr>
        <w:t> 1. Развитие аналитического и логического видов</w:t>
      </w:r>
    </w:p>
    <w:p w:rsidR="006C27EE" w:rsidRPr="00465FC7" w:rsidRDefault="006C27EE" w:rsidP="006C27EE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мышления.</w:t>
      </w:r>
    </w:p>
    <w:p w:rsidR="006C27EE" w:rsidRPr="00465FC7" w:rsidRDefault="006C27EE" w:rsidP="006C27EE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2. Развивать умение кратко формулировать свои мысли.</w:t>
      </w:r>
    </w:p>
    <w:p w:rsidR="006C27EE" w:rsidRPr="00465FC7" w:rsidRDefault="006C27EE" w:rsidP="006C27EE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3. продолжить формировать умение анализировать исторические документы, развитие способностей обучающихся сопоставлять различные версии и оценки исторических событий и личностей, аргументировано отстаивать свою точку зрения, умение организовывать свою работу в группе;</w:t>
      </w:r>
    </w:p>
    <w:p w:rsidR="006C27EE" w:rsidRPr="00465FC7" w:rsidRDefault="006C27EE" w:rsidP="006C27EE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65FC7">
        <w:rPr>
          <w:b/>
          <w:bCs/>
          <w:color w:val="000000"/>
          <w:sz w:val="28"/>
          <w:szCs w:val="28"/>
        </w:rPr>
        <w:t>Воспитательные:</w:t>
      </w:r>
      <w:r w:rsidRPr="00465FC7">
        <w:rPr>
          <w:color w:val="000000"/>
          <w:sz w:val="28"/>
          <w:szCs w:val="28"/>
        </w:rPr>
        <w:t> 1. воспитывать чувство патриотизма, толерантности, неприятия к фашистской и нацистской идеологии, трудолюбие, определение личностного отношения к историческим событиям, добросовестное отношение к своей работе.</w:t>
      </w:r>
    </w:p>
    <w:p w:rsidR="006C27EE" w:rsidRPr="00465FC7" w:rsidRDefault="006C27EE" w:rsidP="006C27EE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2. Формировать и развивать чувство уважения</w:t>
      </w:r>
    </w:p>
    <w:p w:rsidR="006C27EE" w:rsidRPr="00465FC7" w:rsidRDefault="006C27EE" w:rsidP="001C4758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65FC7">
        <w:rPr>
          <w:color w:val="000000"/>
          <w:sz w:val="28"/>
          <w:szCs w:val="28"/>
        </w:rPr>
        <w:t>к культурному прошлому своей страны, чувство гордости патриотическим прошлым.</w:t>
      </w:r>
    </w:p>
    <w:p w:rsidR="00FC7EC8" w:rsidRDefault="006C27EE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EC8">
        <w:rPr>
          <w:rFonts w:ascii="Times New Roman" w:hAnsi="Times New Roman" w:cs="Times New Roman"/>
          <w:sz w:val="28"/>
          <w:szCs w:val="28"/>
        </w:rPr>
        <w:t xml:space="preserve">Учащиеся должны уяснить особенности международного положения и основные направления </w:t>
      </w:r>
      <w:r w:rsidR="00732AE4">
        <w:rPr>
          <w:rFonts w:ascii="Times New Roman" w:hAnsi="Times New Roman" w:cs="Times New Roman"/>
          <w:sz w:val="28"/>
          <w:szCs w:val="28"/>
        </w:rPr>
        <w:t>внешней политики СССР в 20-х – начале 30-х годов.</w:t>
      </w:r>
    </w:p>
    <w:p w:rsidR="001C4758" w:rsidRDefault="001C4758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AE4" w:rsidRPr="001C4758" w:rsidRDefault="00732AE4" w:rsidP="001C4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758"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Pr="001C4758">
        <w:rPr>
          <w:rFonts w:ascii="Times New Roman" w:hAnsi="Times New Roman" w:cs="Times New Roman"/>
          <w:b/>
          <w:i/>
          <w:sz w:val="28"/>
          <w:szCs w:val="28"/>
        </w:rPr>
        <w:t>Коминтерн, Лига Наций, фашизм, система коллективной безопасности.</w:t>
      </w:r>
    </w:p>
    <w:p w:rsidR="00732AE4" w:rsidRDefault="00732AE4" w:rsidP="00732AE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32AE4" w:rsidRDefault="00732AE4" w:rsidP="00732AE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домашнего задания.</w:t>
      </w:r>
    </w:p>
    <w:p w:rsidR="00732AE4" w:rsidRDefault="00732AE4" w:rsidP="00732AE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732AE4" w:rsidRDefault="00732AE4" w:rsidP="00732AE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FC7" w:rsidRDefault="00465FC7" w:rsidP="00732AE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FC7" w:rsidRDefault="00465FC7" w:rsidP="00732AE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FC7" w:rsidRDefault="00465FC7" w:rsidP="00732AE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AE4" w:rsidRDefault="00732AE4" w:rsidP="00732AE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ИЗУЧЕНИЯ НОВОГО МАТЕРИАЛА</w:t>
      </w:r>
    </w:p>
    <w:p w:rsidR="00732AE4" w:rsidRDefault="00732AE4" w:rsidP="00465F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 признаний Советского государства. Договоры с пограничными странами.</w:t>
      </w:r>
    </w:p>
    <w:p w:rsidR="00732AE4" w:rsidRDefault="00732AE4" w:rsidP="00465F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Обострение международного положения СССР во второй половине 20-х гг. Разрыв дипломатических отношений с Великобританией и Китаем.</w:t>
      </w:r>
    </w:p>
    <w:p w:rsidR="00732AE4" w:rsidRDefault="00732AE4" w:rsidP="00465F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Упрочение международного положения СССР в первой половине 30-х гг. Вступление СССР в Лигу Наций.</w:t>
      </w:r>
    </w:p>
    <w:p w:rsidR="00732AE4" w:rsidRDefault="00732AE4" w:rsidP="00465F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 за коллективную безопасность.</w:t>
      </w:r>
    </w:p>
    <w:p w:rsidR="00732AE4" w:rsidRDefault="00732AE4" w:rsidP="00465FC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учителя.</w:t>
      </w:r>
    </w:p>
    <w:p w:rsidR="00732AE4" w:rsidRPr="00DD465E" w:rsidRDefault="00732AE4" w:rsidP="00465FC7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AE4">
        <w:rPr>
          <w:rFonts w:ascii="Times New Roman" w:hAnsi="Times New Roman" w:cs="Times New Roman"/>
          <w:b/>
          <w:sz w:val="28"/>
          <w:szCs w:val="28"/>
        </w:rPr>
        <w:t>Полоса признаний Советского государства. Договоры с пограничными странами.</w:t>
      </w:r>
      <w:r w:rsidR="00465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65E">
        <w:rPr>
          <w:rFonts w:ascii="Times New Roman" w:hAnsi="Times New Roman" w:cs="Times New Roman"/>
          <w:sz w:val="28"/>
          <w:szCs w:val="28"/>
        </w:rPr>
        <w:t>После установления Советской власти Россия оказалась в тяжелых условиях экономической и политической блокады, т.е. в условиях полной изоляции. Исходя из этого и определились основные задачи внешней политики молодого советского государства.</w:t>
      </w:r>
    </w:p>
    <w:p w:rsidR="00DD465E" w:rsidRDefault="00DD465E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65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марта 1920 г. был подписан советско-эстонский торговый договор – это первый договор Советской России с европейским государством. 16 марта 1921 г. было заключено советско-английское торговое соглашение, которое означало прежде всего, что Великобритания признала Советское государство де-факто. К тому же это был первый договор, заключенный Советской Россией с капиталистической державой. 6 мая 1921 г. подписала торговое соглашение с Германией.</w:t>
      </w:r>
    </w:p>
    <w:p w:rsidR="006609A7" w:rsidRDefault="006609A7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соглашения были подписаны вскоре с Австрией, Данией, Италией, Норвегией, Чехословакией.</w:t>
      </w:r>
    </w:p>
    <w:p w:rsidR="006609A7" w:rsidRDefault="006609A7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экономической была прорвана и политическая блокада. 2 февраля 1920 г. был подписан первый мирный договор между РСФСР и Эстонией. Затем в том же 1920 году – с Литвой, Латвией, Финляндией. Таким образом, был разорван «санитарный кордон», созданный Антантой вокруг Советской России.</w:t>
      </w:r>
    </w:p>
    <w:p w:rsidR="00BC5612" w:rsidRDefault="00BC5612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для укрепления внешнеполитических позиций Советской России имела Генуэзская конференция (апрель – май 1922 г.). На этой конференции советская делегация поставила вопрос о всеобщем разоружении. Однако представители западных государств отказались обсуждать эту проблему. В ходе этой же конференции был подписан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раппальский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 между Россией и Германией, который также имел большое значение в прорыве экономической и политической блокады Советской России.</w:t>
      </w:r>
    </w:p>
    <w:p w:rsidR="003332D3" w:rsidRDefault="003332D3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 20-е годы существование Советской России, а затем СССР признали многие государства мира, в том числе ведущие западные страны (в 1924 г. были установлены дипломатические отношения с Великобританией, Италией, Францией). В 1933 году США также признали СССР на официальном уровне. Тем не менее политические контакты между СССР и странами Запада оставались напряженными.</w:t>
      </w:r>
    </w:p>
    <w:p w:rsidR="00924FB3" w:rsidRPr="00EC45DB" w:rsidRDefault="00924FB3" w:rsidP="00465FC7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B3">
        <w:rPr>
          <w:rFonts w:ascii="Times New Roman" w:hAnsi="Times New Roman" w:cs="Times New Roman"/>
          <w:b/>
          <w:sz w:val="28"/>
          <w:szCs w:val="28"/>
        </w:rPr>
        <w:t xml:space="preserve">Обострение международного положения СССР во второй половине 20-х гг. Разрыв дипломатических отношений с Великобританией и </w:t>
      </w:r>
      <w:proofErr w:type="spellStart"/>
      <w:r w:rsidRPr="00924FB3">
        <w:rPr>
          <w:rFonts w:ascii="Times New Roman" w:hAnsi="Times New Roman" w:cs="Times New Roman"/>
          <w:b/>
          <w:sz w:val="28"/>
          <w:szCs w:val="28"/>
        </w:rPr>
        <w:t>Китаем.</w:t>
      </w:r>
      <w:r w:rsidR="00EC45D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C45DB">
        <w:rPr>
          <w:rFonts w:ascii="Times New Roman" w:hAnsi="Times New Roman" w:cs="Times New Roman"/>
          <w:sz w:val="28"/>
          <w:szCs w:val="28"/>
        </w:rPr>
        <w:t xml:space="preserve"> конце 20-х годов международное положение СССР значительно обострилось. Инициатором антисоветской истерической компании выступила Великобритания. Провокационные налеты были совершены на советские консульства в Китае. Китайцами </w:t>
      </w:r>
      <w:r w:rsidR="00EC45DB">
        <w:rPr>
          <w:rFonts w:ascii="Times New Roman" w:hAnsi="Times New Roman" w:cs="Times New Roman"/>
          <w:sz w:val="28"/>
          <w:szCs w:val="28"/>
        </w:rPr>
        <w:lastRenderedPageBreak/>
        <w:t>был спровоцирован конфликт на КВЖД (Китайской восточной железной дороге) и на советско-китайской границе. СССР вынужден был разорвать дипломатические отношения с Великобританией и Китаем.</w:t>
      </w:r>
    </w:p>
    <w:p w:rsidR="00EC45DB" w:rsidRPr="00EC45DB" w:rsidRDefault="00EC45DB" w:rsidP="00465FC7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Упрочение международного положения СССР в первой половине 30-х годов. Вступление СССР в Лигу Наций. </w:t>
      </w:r>
      <w:r>
        <w:rPr>
          <w:rFonts w:ascii="Times New Roman" w:hAnsi="Times New Roman" w:cs="Times New Roman"/>
          <w:sz w:val="28"/>
          <w:szCs w:val="28"/>
        </w:rPr>
        <w:t>В начале 30-х годов целый ряд стран устанавливают дипломатические отношения с СССР (в том числе США, Испания, Румыния, Бельгия, Колумбия, Болгария и др.). Нормализуются отношения с Англией и Китаем (восстановлены дипломатические отношения).</w:t>
      </w:r>
    </w:p>
    <w:p w:rsidR="00EC45DB" w:rsidRDefault="00EC45DB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DB">
        <w:rPr>
          <w:rFonts w:ascii="Times New Roman" w:hAnsi="Times New Roman" w:cs="Times New Roman"/>
          <w:sz w:val="28"/>
          <w:szCs w:val="28"/>
        </w:rPr>
        <w:t>В первой половине 30-х гг. одной из главных задач, стоявших перед</w:t>
      </w:r>
      <w:r>
        <w:rPr>
          <w:rFonts w:ascii="Times New Roman" w:hAnsi="Times New Roman" w:cs="Times New Roman"/>
          <w:sz w:val="28"/>
          <w:szCs w:val="28"/>
        </w:rPr>
        <w:t xml:space="preserve"> советской</w:t>
      </w:r>
      <w:r w:rsidR="00D6170F">
        <w:rPr>
          <w:rFonts w:ascii="Times New Roman" w:hAnsi="Times New Roman" w:cs="Times New Roman"/>
          <w:sz w:val="28"/>
          <w:szCs w:val="28"/>
        </w:rPr>
        <w:t xml:space="preserve"> дипломатией, являлось, как и прежде, укрепление безопасности СССР. В этой связи в 1931 – 1932 гг. был заключен ряд договоров о ненападении (с Турцией, Афганистаном, Ираном, Польшей, Францией, Финляндией, Латвией, Эстонией).</w:t>
      </w:r>
    </w:p>
    <w:p w:rsidR="004D17BF" w:rsidRDefault="004D17BF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1932 г. на международной конференции в Женеве СССР вновь выступил с предложением о всеобщем и полном разоружении (или хотя бы о частичном).</w:t>
      </w:r>
    </w:p>
    <w:p w:rsidR="004D17BF" w:rsidRDefault="004D17BF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1933 г. СССР внёс на рассмотрение Женевской конференции проект декларации об определении нападающей стороны (агрессора). В результате такую концепцию подписали многие страны, пограничные с СССР.</w:t>
      </w:r>
    </w:p>
    <w:p w:rsidR="004D17BF" w:rsidRDefault="004D17BF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сентября 1934 г. СССР был принят в Лигу Наций и получил постоянное место в Совете Лиги Наций, как одна из великих держав.</w:t>
      </w:r>
    </w:p>
    <w:p w:rsidR="004D17BF" w:rsidRPr="00CA1124" w:rsidRDefault="00CB770B" w:rsidP="00465FC7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B770B">
        <w:rPr>
          <w:rFonts w:ascii="Times New Roman" w:hAnsi="Times New Roman" w:cs="Times New Roman"/>
          <w:b/>
          <w:sz w:val="28"/>
          <w:szCs w:val="28"/>
        </w:rPr>
        <w:t xml:space="preserve">Борьба за коллективную </w:t>
      </w:r>
      <w:proofErr w:type="spellStart"/>
      <w:proofErr w:type="gramStart"/>
      <w:r w:rsidRPr="00CB770B">
        <w:rPr>
          <w:rFonts w:ascii="Times New Roman" w:hAnsi="Times New Roman" w:cs="Times New Roman"/>
          <w:b/>
          <w:sz w:val="28"/>
          <w:szCs w:val="28"/>
        </w:rPr>
        <w:t>безопасность.</w:t>
      </w:r>
      <w:r w:rsidR="00CA112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CA1124">
        <w:rPr>
          <w:rFonts w:ascii="Times New Roman" w:hAnsi="Times New Roman" w:cs="Times New Roman"/>
          <w:sz w:val="28"/>
          <w:szCs w:val="28"/>
        </w:rPr>
        <w:t xml:space="preserve"> 1933 г. после прихода к власти в Германии Гитлера изменилась расстановка политических сил в Европе. Советская дипломатия разработала план создания системы коллективной безопасности, который включал в себя подписание многосторонних и </w:t>
      </w:r>
      <w:r w:rsidR="00CA1124" w:rsidRPr="00CA1124">
        <w:rPr>
          <w:rFonts w:ascii="Times New Roman" w:hAnsi="Times New Roman" w:cs="Times New Roman"/>
          <w:sz w:val="28"/>
          <w:szCs w:val="28"/>
        </w:rPr>
        <w:t>двусторонних договоров о совместных действиях против страны-агрессора.</w:t>
      </w:r>
    </w:p>
    <w:p w:rsidR="00CA1124" w:rsidRDefault="00CA1124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12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1939 года советская внешняя политика носила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антигерманскую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направленность– основное внимание уделялось заключению соглашений со странами буржуазной демократии (Англией, Францией, США) и изоляции Германии и Японии.</w:t>
      </w:r>
    </w:p>
    <w:p w:rsidR="00DE4689" w:rsidRDefault="00DE4689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1935 г. между СССР и Францией был заключен договор о взаимопомощи против возможного агрессора. В том же году был подписан договор с Чехословакией, но по условиям этого договора военную помощь Чехословакии СССР мог оказать только совместно с Францией.</w:t>
      </w:r>
    </w:p>
    <w:p w:rsidR="00DE4689" w:rsidRDefault="00DE4689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1935 г. СССР осудил введение в Германии всеобщей воинской повинности и нападение Италии на Эфиопию.</w:t>
      </w:r>
    </w:p>
    <w:p w:rsidR="002F6D3F" w:rsidRDefault="002F6D3F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Ведущим направлением в политике официальных западных кругов стала политика «умиротворения агрессора» и направления его против СССР, провозглашенная английским премьер-министром Чемберленом. Вершиной этой политики стал мюнхенский сговор в сентябре 1938 г., по которому Англия и Франция согласились на передачу Германии Судетской области Чехословакии. Это позорное обстоятельство окончательно развеяло надежды СССР на создание системы коллективной безопасности.</w:t>
      </w:r>
    </w:p>
    <w:p w:rsidR="002F6D3F" w:rsidRDefault="00177DF2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Напряженной была и ситуация на Дальнем Востоке. Там Советскому Союзу противостояла Япония. В августе 1938 г. произошло крупное столкновение с японскими войсками у озера Хасан (под Владивостоком). Японцы в этом конфликте по</w:t>
      </w:r>
      <w:r>
        <w:rPr>
          <w:rFonts w:ascii="Times New Roman" w:hAnsi="Times New Roman" w:cs="Times New Roman"/>
          <w:sz w:val="28"/>
          <w:szCs w:val="28"/>
        </w:rPr>
        <w:lastRenderedPageBreak/>
        <w:t>терпели сокрушительное поражение и были отброшены, кроме того, это для них явилось серьезным уроком, который запомнился им надолго.</w:t>
      </w:r>
    </w:p>
    <w:p w:rsidR="00177DF2" w:rsidRDefault="00177DF2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к концу 30-х гг. международная обстановка значительно осложнилась. В преддверии большой войны СССР стоял перед выбором новых сложных внешнеполитических ориентиров.</w:t>
      </w:r>
    </w:p>
    <w:p w:rsidR="003D41E2" w:rsidRDefault="001C4758" w:rsidP="001C47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D41E2" w:rsidRPr="003D41E2">
        <w:rPr>
          <w:rFonts w:ascii="Times New Roman" w:hAnsi="Times New Roman" w:cs="Times New Roman"/>
          <w:b/>
          <w:sz w:val="28"/>
          <w:szCs w:val="28"/>
        </w:rPr>
        <w:t>Закрепление изученного и задание на дом.</w:t>
      </w:r>
    </w:p>
    <w:p w:rsidR="000F5D03" w:rsidRDefault="000F5D03" w:rsidP="00465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?! Обобщающая беседа по вопросам:</w:t>
      </w:r>
    </w:p>
    <w:p w:rsidR="000F5D03" w:rsidRDefault="000F5D03" w:rsidP="00465FC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принципы определяли характер советской внешней политики в первые послереволюционные годы?</w:t>
      </w:r>
    </w:p>
    <w:p w:rsidR="000F5D03" w:rsidRDefault="000F5D03" w:rsidP="00465FC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этапы в истории внешней политики РСФСР и СССР в 20-е годы можно выделить?</w:t>
      </w:r>
    </w:p>
    <w:p w:rsidR="000F5D03" w:rsidRDefault="000F5D03" w:rsidP="00465FC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именно Германия первой из великих держав признаёт Советскую Россию и становится её основным партнером?</w:t>
      </w:r>
    </w:p>
    <w:p w:rsidR="000F5D03" w:rsidRDefault="000F5D03" w:rsidP="00465FC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все мирные инициативы, с которыми Советская Россия, а затем СССР обратились к зарубежным правительствам, начиная с октября 1917 г. Почему ни одна из этих инициатив не получила поддержки?</w:t>
      </w:r>
    </w:p>
    <w:p w:rsidR="000F5D03" w:rsidRDefault="000F5D03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D03">
        <w:rPr>
          <w:rFonts w:ascii="Times New Roman" w:hAnsi="Times New Roman" w:cs="Times New Roman"/>
          <w:b/>
          <w:sz w:val="28"/>
          <w:szCs w:val="28"/>
        </w:rPr>
        <w:t>! Задание:</w:t>
      </w:r>
    </w:p>
    <w:p w:rsidR="000E14A7" w:rsidRDefault="000E14A7" w:rsidP="00465FC7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контурной карте мира укажите страны, с которыми в 20-е годы наша страна установила дипломатические отношения.</w:t>
      </w:r>
    </w:p>
    <w:p w:rsidR="00821685" w:rsidRDefault="00821685" w:rsidP="00465FC7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лекции и учебника выполните опорный конспект (можно </w:t>
      </w:r>
      <w:r w:rsidRPr="00821685">
        <w:rPr>
          <w:rFonts w:ascii="Times New Roman" w:hAnsi="Times New Roman" w:cs="Times New Roman"/>
          <w:b/>
          <w:sz w:val="28"/>
          <w:szCs w:val="28"/>
        </w:rPr>
        <w:t>задать на дом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1685" w:rsidRDefault="0022587C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 Работа с основными понятиями, составление таблицы.</w:t>
      </w:r>
    </w:p>
    <w:p w:rsidR="00465FC7" w:rsidRDefault="00465FC7" w:rsidP="0046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87C" w:rsidRDefault="0022587C" w:rsidP="002258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ПОНЯТИЯ, ТЕРМИНЫ, ПЕРСОНАЛИИ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C277F6" w:rsidTr="00C277F6">
        <w:tc>
          <w:tcPr>
            <w:tcW w:w="2376" w:type="dxa"/>
          </w:tcPr>
          <w:p w:rsidR="00C277F6" w:rsidRDefault="00C277F6" w:rsidP="00C277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Коминтерн </w:t>
            </w:r>
          </w:p>
        </w:tc>
        <w:tc>
          <w:tcPr>
            <w:tcW w:w="7195" w:type="dxa"/>
          </w:tcPr>
          <w:p w:rsidR="00C277F6" w:rsidRPr="00C277F6" w:rsidRDefault="00C277F6" w:rsidP="00C27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Коммунистический (Третий) интернационал - международное объединение коммунистических партий</w:t>
            </w:r>
          </w:p>
        </w:tc>
      </w:tr>
      <w:tr w:rsidR="00C277F6" w:rsidTr="00C277F6">
        <w:tc>
          <w:tcPr>
            <w:tcW w:w="2376" w:type="dxa"/>
          </w:tcPr>
          <w:p w:rsidR="00C277F6" w:rsidRDefault="00C277F6" w:rsidP="00C277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Лига Наций</w:t>
            </w:r>
          </w:p>
        </w:tc>
        <w:tc>
          <w:tcPr>
            <w:tcW w:w="7195" w:type="dxa"/>
          </w:tcPr>
          <w:p w:rsidR="00C277F6" w:rsidRPr="00C277F6" w:rsidRDefault="00C277F6" w:rsidP="00C27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7F6"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объединение, организация государств (после второй мировой войны ООН (Организация Объединенных Наций)</w:t>
            </w:r>
          </w:p>
        </w:tc>
      </w:tr>
      <w:tr w:rsidR="00C277F6" w:rsidTr="00C277F6">
        <w:tc>
          <w:tcPr>
            <w:tcW w:w="2376" w:type="dxa"/>
          </w:tcPr>
          <w:p w:rsidR="00C277F6" w:rsidRDefault="00C277F6" w:rsidP="00C277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Фашизм</w:t>
            </w:r>
          </w:p>
        </w:tc>
        <w:tc>
          <w:tcPr>
            <w:tcW w:w="7195" w:type="dxa"/>
          </w:tcPr>
          <w:p w:rsidR="00C277F6" w:rsidRPr="00C277F6" w:rsidRDefault="00C277F6" w:rsidP="00C27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Открытая террористическая диктатура наиболее реакционных, шовинистических, империалистических элементов финансового капитала. Фашистские государства (Италия, Германия, Япония, в первую очередь Германия) развязали вторую мировую </w:t>
            </w:r>
            <w:r w:rsidR="0074044C">
              <w:rPr>
                <w:rFonts w:ascii="Times New Roman" w:hAnsi="Times New Roman" w:cs="Times New Roman"/>
                <w:sz w:val="28"/>
                <w:szCs w:val="28"/>
              </w:rPr>
              <w:t>войну</w:t>
            </w:r>
          </w:p>
        </w:tc>
      </w:tr>
    </w:tbl>
    <w:p w:rsidR="0022587C" w:rsidRDefault="0022587C" w:rsidP="0029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97A" w:rsidRPr="001C4758" w:rsidRDefault="0029697A" w:rsidP="001C4758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758">
        <w:rPr>
          <w:rFonts w:ascii="Times New Roman" w:hAnsi="Times New Roman" w:cs="Times New Roman"/>
          <w:b/>
          <w:sz w:val="28"/>
          <w:szCs w:val="28"/>
        </w:rPr>
        <w:t>Задание на дом.</w:t>
      </w:r>
    </w:p>
    <w:p w:rsidR="00DD465E" w:rsidRPr="00DD465E" w:rsidRDefault="00DD465E" w:rsidP="00DD465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545" w:rsidRPr="002476B9" w:rsidRDefault="00E12545" w:rsidP="00E125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12545" w:rsidRPr="002476B9" w:rsidRDefault="00E12545" w:rsidP="00E125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32AE4" w:rsidRPr="00732AE4" w:rsidRDefault="00E12545" w:rsidP="00E1254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76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732AE4" w:rsidRPr="00732AE4" w:rsidSect="00903FF2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1F" w:rsidRDefault="004F291F" w:rsidP="003319DA">
      <w:pPr>
        <w:spacing w:after="0" w:line="240" w:lineRule="auto"/>
      </w:pPr>
      <w:r>
        <w:separator/>
      </w:r>
    </w:p>
  </w:endnote>
  <w:endnote w:type="continuationSeparator" w:id="0">
    <w:p w:rsidR="004F291F" w:rsidRDefault="004F291F" w:rsidP="0033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DA" w:rsidRDefault="003319DA" w:rsidP="00903FF2">
    <w:pPr>
      <w:pStyle w:val="a6"/>
    </w:pPr>
  </w:p>
  <w:p w:rsidR="003319DA" w:rsidRDefault="003319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1F" w:rsidRDefault="004F291F" w:rsidP="003319DA">
      <w:pPr>
        <w:spacing w:after="0" w:line="240" w:lineRule="auto"/>
      </w:pPr>
      <w:r>
        <w:separator/>
      </w:r>
    </w:p>
  </w:footnote>
  <w:footnote w:type="continuationSeparator" w:id="0">
    <w:p w:rsidR="004F291F" w:rsidRDefault="004F291F" w:rsidP="0033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1EC"/>
    <w:multiLevelType w:val="hybridMultilevel"/>
    <w:tmpl w:val="7AF474D2"/>
    <w:lvl w:ilvl="0" w:tplc="0074BF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2384B"/>
    <w:multiLevelType w:val="hybridMultilevel"/>
    <w:tmpl w:val="A96AB4BA"/>
    <w:lvl w:ilvl="0" w:tplc="0074BF2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920EC0"/>
    <w:multiLevelType w:val="hybridMultilevel"/>
    <w:tmpl w:val="5ED47BFA"/>
    <w:lvl w:ilvl="0" w:tplc="FE36F88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B771AC"/>
    <w:multiLevelType w:val="hybridMultilevel"/>
    <w:tmpl w:val="E4D8E776"/>
    <w:lvl w:ilvl="0" w:tplc="3B72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027DC9"/>
    <w:multiLevelType w:val="hybridMultilevel"/>
    <w:tmpl w:val="A72A83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F25C78"/>
    <w:multiLevelType w:val="hybridMultilevel"/>
    <w:tmpl w:val="5C9C3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26B08"/>
    <w:multiLevelType w:val="hybridMultilevel"/>
    <w:tmpl w:val="77FA4604"/>
    <w:lvl w:ilvl="0" w:tplc="398400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4B3C4F"/>
    <w:multiLevelType w:val="hybridMultilevel"/>
    <w:tmpl w:val="A5CC23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823483"/>
    <w:multiLevelType w:val="hybridMultilevel"/>
    <w:tmpl w:val="32E4D206"/>
    <w:lvl w:ilvl="0" w:tplc="3B72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2931DF"/>
    <w:multiLevelType w:val="hybridMultilevel"/>
    <w:tmpl w:val="4172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3F4A"/>
    <w:multiLevelType w:val="hybridMultilevel"/>
    <w:tmpl w:val="86529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25790"/>
    <w:multiLevelType w:val="multilevel"/>
    <w:tmpl w:val="D634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EC8"/>
    <w:rsid w:val="000E14A7"/>
    <w:rsid w:val="000F5D03"/>
    <w:rsid w:val="00177DF2"/>
    <w:rsid w:val="001C4758"/>
    <w:rsid w:val="001D28DE"/>
    <w:rsid w:val="0022587C"/>
    <w:rsid w:val="00281833"/>
    <w:rsid w:val="0029071E"/>
    <w:rsid w:val="0029697A"/>
    <w:rsid w:val="002F6D3F"/>
    <w:rsid w:val="003035B2"/>
    <w:rsid w:val="003319DA"/>
    <w:rsid w:val="003332D3"/>
    <w:rsid w:val="00355F85"/>
    <w:rsid w:val="003D41E2"/>
    <w:rsid w:val="00465FC7"/>
    <w:rsid w:val="004D17BF"/>
    <w:rsid w:val="004F291F"/>
    <w:rsid w:val="005A1315"/>
    <w:rsid w:val="005A2860"/>
    <w:rsid w:val="006609A7"/>
    <w:rsid w:val="006C27EE"/>
    <w:rsid w:val="00732AE4"/>
    <w:rsid w:val="00735E4F"/>
    <w:rsid w:val="0074044C"/>
    <w:rsid w:val="007C53AF"/>
    <w:rsid w:val="00821685"/>
    <w:rsid w:val="00903FF2"/>
    <w:rsid w:val="00924FB3"/>
    <w:rsid w:val="009C35D6"/>
    <w:rsid w:val="00A0239B"/>
    <w:rsid w:val="00A057A1"/>
    <w:rsid w:val="00A452DE"/>
    <w:rsid w:val="00A7642B"/>
    <w:rsid w:val="00A95E6D"/>
    <w:rsid w:val="00BA25B5"/>
    <w:rsid w:val="00BC5612"/>
    <w:rsid w:val="00C277F6"/>
    <w:rsid w:val="00CA1124"/>
    <w:rsid w:val="00CB770B"/>
    <w:rsid w:val="00D6170F"/>
    <w:rsid w:val="00DD465E"/>
    <w:rsid w:val="00DE4689"/>
    <w:rsid w:val="00E12545"/>
    <w:rsid w:val="00EC45DB"/>
    <w:rsid w:val="00FC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123F"/>
  <w15:docId w15:val="{1DCA1CC1-D6B6-4C34-BF36-918698CD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19DA"/>
  </w:style>
  <w:style w:type="paragraph" w:styleId="a6">
    <w:name w:val="footer"/>
    <w:basedOn w:val="a"/>
    <w:link w:val="a7"/>
    <w:uiPriority w:val="99"/>
    <w:unhideWhenUsed/>
    <w:rsid w:val="0033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19DA"/>
  </w:style>
  <w:style w:type="table" w:styleId="a8">
    <w:name w:val="Table Grid"/>
    <w:basedOn w:val="a1"/>
    <w:uiPriority w:val="59"/>
    <w:rsid w:val="00C2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C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5743-C571-4267-9436-854ED8E3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лейла курбанова</cp:lastModifiedBy>
  <cp:revision>32</cp:revision>
  <cp:lastPrinted>2019-11-03T19:45:00Z</cp:lastPrinted>
  <dcterms:created xsi:type="dcterms:W3CDTF">2014-05-22T07:56:00Z</dcterms:created>
  <dcterms:modified xsi:type="dcterms:W3CDTF">2019-12-16T18:25:00Z</dcterms:modified>
</cp:coreProperties>
</file>